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E4" w:rsidRPr="008B2CD9" w:rsidRDefault="00697B22" w:rsidP="00024ED3">
      <w:pPr>
        <w:jc w:val="center"/>
        <w:rPr>
          <w:rFonts w:ascii="Times New Roman" w:eastAsia="方正大标宋简体" w:hAnsi="Times New Roman"/>
          <w:sz w:val="44"/>
          <w:szCs w:val="44"/>
        </w:rPr>
      </w:pPr>
      <w:r>
        <w:rPr>
          <w:rFonts w:ascii="Times New Roman" w:eastAsia="方正大标宋简体" w:hAnsi="Times New Roman" w:hint="eastAsia"/>
          <w:sz w:val="44"/>
          <w:szCs w:val="44"/>
        </w:rPr>
        <w:t>关于组织参加</w:t>
      </w:r>
      <w:r w:rsidR="00D5753A" w:rsidRPr="008B2CD9">
        <w:rPr>
          <w:rFonts w:ascii="Times New Roman" w:eastAsia="方正大标宋简体" w:hAnsi="Times New Roman" w:hint="eastAsia"/>
          <w:sz w:val="44"/>
          <w:szCs w:val="44"/>
        </w:rPr>
        <w:t>网络安全</w:t>
      </w:r>
      <w:r>
        <w:rPr>
          <w:rFonts w:ascii="Times New Roman" w:eastAsia="方正大标宋简体" w:hAnsi="Times New Roman" w:hint="eastAsia"/>
          <w:sz w:val="44"/>
          <w:szCs w:val="44"/>
        </w:rPr>
        <w:t>知识竞赛</w:t>
      </w:r>
      <w:r w:rsidR="00D5753A" w:rsidRPr="008B2CD9">
        <w:rPr>
          <w:rFonts w:ascii="Times New Roman" w:eastAsia="方正大标宋简体" w:hAnsi="Times New Roman" w:hint="eastAsia"/>
          <w:sz w:val="44"/>
          <w:szCs w:val="44"/>
        </w:rPr>
        <w:t>的</w:t>
      </w:r>
      <w:r>
        <w:rPr>
          <w:rFonts w:ascii="Times New Roman" w:eastAsia="方正大标宋简体" w:hAnsi="Times New Roman" w:hint="eastAsia"/>
          <w:sz w:val="44"/>
          <w:szCs w:val="44"/>
        </w:rPr>
        <w:t>通知</w:t>
      </w:r>
    </w:p>
    <w:p w:rsidR="00D5753A" w:rsidRPr="004F7762" w:rsidRDefault="00D5753A">
      <w:pPr>
        <w:rPr>
          <w:rFonts w:ascii="仿宋" w:eastAsia="仿宋" w:hAnsi="仿宋"/>
          <w:sz w:val="32"/>
          <w:szCs w:val="32"/>
        </w:rPr>
      </w:pPr>
      <w:r w:rsidRPr="004F7762">
        <w:rPr>
          <w:rFonts w:ascii="仿宋" w:eastAsia="仿宋" w:hAnsi="仿宋" w:hint="eastAsia"/>
          <w:sz w:val="32"/>
          <w:szCs w:val="32"/>
        </w:rPr>
        <w:t>各学院</w:t>
      </w:r>
      <w:r w:rsidR="00494CE9">
        <w:rPr>
          <w:rFonts w:ascii="仿宋" w:eastAsia="仿宋" w:hAnsi="仿宋" w:hint="eastAsia"/>
          <w:sz w:val="32"/>
          <w:szCs w:val="32"/>
        </w:rPr>
        <w:t>研究生教育管理部门</w:t>
      </w:r>
      <w:r w:rsidRPr="004F7762">
        <w:rPr>
          <w:rFonts w:ascii="仿宋" w:eastAsia="仿宋" w:hAnsi="仿宋" w:hint="eastAsia"/>
          <w:sz w:val="32"/>
          <w:szCs w:val="32"/>
        </w:rPr>
        <w:t>：</w:t>
      </w:r>
    </w:p>
    <w:p w:rsidR="00D5753A" w:rsidRPr="004F7762" w:rsidRDefault="00D5753A" w:rsidP="00024E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7762">
        <w:rPr>
          <w:rFonts w:ascii="仿宋" w:eastAsia="仿宋" w:hAnsi="仿宋" w:hint="eastAsia"/>
          <w:sz w:val="32"/>
          <w:szCs w:val="32"/>
        </w:rPr>
        <w:t>为深入贯彻落实中央网信办和习近平总书记关于网络安全</w:t>
      </w:r>
      <w:r w:rsidR="00024ED3" w:rsidRPr="004F7762">
        <w:rPr>
          <w:rFonts w:ascii="仿宋" w:eastAsia="仿宋" w:hAnsi="仿宋" w:hint="eastAsia"/>
          <w:sz w:val="32"/>
          <w:szCs w:val="32"/>
        </w:rPr>
        <w:t>的</w:t>
      </w:r>
      <w:r w:rsidR="00EB2A2D" w:rsidRPr="004F7762">
        <w:rPr>
          <w:rFonts w:ascii="仿宋" w:eastAsia="仿宋" w:hAnsi="仿宋" w:hint="eastAsia"/>
          <w:sz w:val="32"/>
          <w:szCs w:val="32"/>
        </w:rPr>
        <w:t>系列</w:t>
      </w:r>
      <w:r w:rsidR="00024ED3" w:rsidRPr="004F7762">
        <w:rPr>
          <w:rFonts w:ascii="仿宋" w:eastAsia="仿宋" w:hAnsi="仿宋" w:hint="eastAsia"/>
          <w:sz w:val="32"/>
          <w:szCs w:val="32"/>
        </w:rPr>
        <w:t>重要讲话精神，学习宣传习近平总书记网络强国战略思想，根据自治区教育厅《关于在全区教育系统开展2017</w:t>
      </w:r>
      <w:r w:rsidR="000E1274">
        <w:rPr>
          <w:rFonts w:ascii="仿宋" w:eastAsia="仿宋" w:hAnsi="仿宋" w:hint="eastAsia"/>
          <w:sz w:val="32"/>
          <w:szCs w:val="32"/>
        </w:rPr>
        <w:t>“国家</w:t>
      </w:r>
      <w:r w:rsidR="00024ED3" w:rsidRPr="004F7762">
        <w:rPr>
          <w:rFonts w:ascii="仿宋" w:eastAsia="仿宋" w:hAnsi="仿宋" w:hint="eastAsia"/>
          <w:sz w:val="32"/>
          <w:szCs w:val="32"/>
        </w:rPr>
        <w:t>网络安全宣传周的通知”》要求，</w:t>
      </w:r>
      <w:r w:rsidR="00697B22">
        <w:rPr>
          <w:rFonts w:ascii="仿宋" w:eastAsia="仿宋" w:hAnsi="仿宋" w:hint="eastAsia"/>
          <w:sz w:val="32"/>
          <w:szCs w:val="32"/>
        </w:rPr>
        <w:t>为增强广大师生的网络安全意识，营造健康文明安全的网络环境</w:t>
      </w:r>
      <w:r w:rsidR="00024ED3" w:rsidRPr="004F7762">
        <w:rPr>
          <w:rFonts w:ascii="仿宋" w:eastAsia="仿宋" w:hAnsi="仿宋" w:hint="eastAsia"/>
          <w:sz w:val="32"/>
          <w:szCs w:val="32"/>
        </w:rPr>
        <w:t>，</w:t>
      </w:r>
      <w:r w:rsidR="00697B22">
        <w:rPr>
          <w:rFonts w:ascii="仿宋" w:eastAsia="仿宋" w:hAnsi="仿宋" w:hint="eastAsia"/>
          <w:sz w:val="32"/>
          <w:szCs w:val="32"/>
        </w:rPr>
        <w:t>根据学校整体安排</w:t>
      </w:r>
      <w:r w:rsidR="00024ED3" w:rsidRPr="004F7762">
        <w:rPr>
          <w:rFonts w:ascii="仿宋" w:eastAsia="仿宋" w:hAnsi="仿宋" w:hint="eastAsia"/>
          <w:sz w:val="32"/>
          <w:szCs w:val="32"/>
        </w:rPr>
        <w:t>，</w:t>
      </w:r>
      <w:r w:rsidR="00697B22">
        <w:rPr>
          <w:rFonts w:ascii="仿宋" w:eastAsia="仿宋" w:hAnsi="仿宋" w:hint="eastAsia"/>
          <w:sz w:val="32"/>
          <w:szCs w:val="32"/>
        </w:rPr>
        <w:t>现</w:t>
      </w:r>
      <w:r w:rsidR="00FC05FC">
        <w:rPr>
          <w:rFonts w:ascii="仿宋" w:eastAsia="仿宋" w:hAnsi="仿宋" w:hint="eastAsia"/>
          <w:sz w:val="32"/>
          <w:szCs w:val="32"/>
        </w:rPr>
        <w:t>决定组织全校</w:t>
      </w:r>
      <w:r w:rsidR="00494CE9">
        <w:rPr>
          <w:rFonts w:ascii="仿宋" w:eastAsia="仿宋" w:hAnsi="仿宋" w:hint="eastAsia"/>
          <w:sz w:val="32"/>
          <w:szCs w:val="32"/>
        </w:rPr>
        <w:t>研究</w:t>
      </w:r>
      <w:r w:rsidR="00FC05FC">
        <w:rPr>
          <w:rFonts w:ascii="仿宋" w:eastAsia="仿宋" w:hAnsi="仿宋" w:hint="eastAsia"/>
          <w:sz w:val="32"/>
          <w:szCs w:val="32"/>
        </w:rPr>
        <w:t>生参加网络安全知识竞赛，具体事宜如下。</w:t>
      </w:r>
      <w:bookmarkStart w:id="0" w:name="_GoBack"/>
      <w:bookmarkEnd w:id="0"/>
    </w:p>
    <w:p w:rsidR="00024ED3" w:rsidRPr="004A5175" w:rsidRDefault="00024ED3" w:rsidP="00024ED3">
      <w:pPr>
        <w:rPr>
          <w:rFonts w:ascii="黑体" w:eastAsia="黑体" w:hAnsi="黑体"/>
          <w:sz w:val="32"/>
          <w:szCs w:val="32"/>
        </w:rPr>
      </w:pPr>
      <w:r w:rsidRPr="004A5175">
        <w:rPr>
          <w:rFonts w:ascii="黑体" w:eastAsia="黑体" w:hAnsi="黑体" w:hint="eastAsia"/>
          <w:sz w:val="32"/>
          <w:szCs w:val="32"/>
        </w:rPr>
        <w:t>一、活动主题</w:t>
      </w:r>
    </w:p>
    <w:p w:rsidR="00024ED3" w:rsidRPr="004F7762" w:rsidRDefault="00024ED3" w:rsidP="00024ED3">
      <w:pPr>
        <w:ind w:firstLine="624"/>
        <w:rPr>
          <w:rFonts w:ascii="仿宋" w:eastAsia="仿宋" w:hAnsi="仿宋"/>
          <w:sz w:val="32"/>
          <w:szCs w:val="32"/>
        </w:rPr>
      </w:pPr>
      <w:r w:rsidRPr="004F7762">
        <w:rPr>
          <w:rFonts w:ascii="仿宋" w:eastAsia="仿宋" w:hAnsi="仿宋" w:hint="eastAsia"/>
          <w:sz w:val="32"/>
          <w:szCs w:val="32"/>
        </w:rPr>
        <w:t>网络安全为人民 网络安全靠大家</w:t>
      </w:r>
    </w:p>
    <w:p w:rsidR="00024ED3" w:rsidRPr="004A5175" w:rsidRDefault="008B2CD9" w:rsidP="008B2CD9">
      <w:pPr>
        <w:rPr>
          <w:rFonts w:ascii="黑体" w:eastAsia="黑体" w:hAnsi="黑体"/>
          <w:sz w:val="32"/>
          <w:szCs w:val="32"/>
        </w:rPr>
      </w:pPr>
      <w:r w:rsidRPr="004A5175">
        <w:rPr>
          <w:rFonts w:ascii="黑体" w:eastAsia="黑体" w:hAnsi="黑体" w:hint="eastAsia"/>
          <w:sz w:val="32"/>
          <w:szCs w:val="32"/>
        </w:rPr>
        <w:t>二、活动时间</w:t>
      </w:r>
    </w:p>
    <w:p w:rsidR="008B2CD9" w:rsidRPr="004F7762" w:rsidRDefault="008B2CD9" w:rsidP="008B2CD9">
      <w:pPr>
        <w:ind w:firstLine="636"/>
        <w:rPr>
          <w:rFonts w:ascii="仿宋" w:eastAsia="仿宋" w:hAnsi="仿宋"/>
          <w:sz w:val="32"/>
          <w:szCs w:val="32"/>
        </w:rPr>
      </w:pPr>
      <w:r w:rsidRPr="004F7762">
        <w:rPr>
          <w:rFonts w:ascii="仿宋" w:eastAsia="仿宋" w:hAnsi="仿宋" w:hint="eastAsia"/>
          <w:sz w:val="32"/>
          <w:szCs w:val="32"/>
        </w:rPr>
        <w:t>2017年9月20日至9月30日</w:t>
      </w:r>
    </w:p>
    <w:p w:rsidR="008B2CD9" w:rsidRPr="004A5175" w:rsidRDefault="004F7762" w:rsidP="004F7762">
      <w:pPr>
        <w:rPr>
          <w:rFonts w:ascii="黑体" w:eastAsia="黑体" w:hAnsi="黑体"/>
          <w:sz w:val="32"/>
          <w:szCs w:val="32"/>
        </w:rPr>
      </w:pPr>
      <w:r w:rsidRPr="004A5175">
        <w:rPr>
          <w:rFonts w:ascii="黑体" w:eastAsia="黑体" w:hAnsi="黑体" w:hint="eastAsia"/>
          <w:sz w:val="32"/>
          <w:szCs w:val="32"/>
        </w:rPr>
        <w:t>三、活动内容</w:t>
      </w:r>
    </w:p>
    <w:p w:rsidR="004F7762" w:rsidRDefault="00631A8C" w:rsidP="004F776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1.发布网络安全知识材料，供师生下载学习</w:t>
      </w:r>
    </w:p>
    <w:p w:rsidR="004A5175" w:rsidRDefault="00631A8C" w:rsidP="004F776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大学网络中</w:t>
      </w:r>
      <w:r w:rsidR="00EB2A2D">
        <w:rPr>
          <w:rFonts w:ascii="仿宋" w:eastAsia="仿宋" w:hAnsi="仿宋" w:hint="eastAsia"/>
          <w:sz w:val="32"/>
          <w:szCs w:val="32"/>
        </w:rPr>
        <w:t>心</w:t>
      </w:r>
      <w:r>
        <w:rPr>
          <w:rFonts w:ascii="仿宋" w:eastAsia="仿宋" w:hAnsi="仿宋" w:hint="eastAsia"/>
          <w:sz w:val="32"/>
          <w:szCs w:val="32"/>
        </w:rPr>
        <w:t>将在</w:t>
      </w:r>
      <w:r w:rsidR="004A5175">
        <w:rPr>
          <w:rFonts w:ascii="仿宋" w:eastAsia="仿宋" w:hAnsi="仿宋" w:hint="eastAsia"/>
          <w:sz w:val="32"/>
          <w:szCs w:val="32"/>
        </w:rPr>
        <w:t>校园网</w:t>
      </w:r>
      <w:r>
        <w:rPr>
          <w:rFonts w:ascii="仿宋" w:eastAsia="仿宋" w:hAnsi="仿宋" w:hint="eastAsia"/>
          <w:sz w:val="32"/>
          <w:szCs w:val="32"/>
        </w:rPr>
        <w:t>发布网络安全知识、相关的法律法规</w:t>
      </w:r>
      <w:r w:rsidR="00FC05FC">
        <w:rPr>
          <w:rFonts w:ascii="仿宋" w:eastAsia="仿宋" w:hAnsi="仿宋" w:hint="eastAsia"/>
          <w:sz w:val="32"/>
          <w:szCs w:val="32"/>
        </w:rPr>
        <w:t>以及</w:t>
      </w:r>
      <w:r>
        <w:rPr>
          <w:rFonts w:ascii="仿宋" w:eastAsia="仿宋" w:hAnsi="仿宋" w:hint="eastAsia"/>
          <w:sz w:val="32"/>
          <w:szCs w:val="32"/>
        </w:rPr>
        <w:t>网络安全案例，请各学院组织全体</w:t>
      </w:r>
      <w:r w:rsidR="00494CE9">
        <w:rPr>
          <w:rFonts w:ascii="仿宋" w:eastAsia="仿宋" w:hAnsi="仿宋" w:hint="eastAsia"/>
          <w:sz w:val="32"/>
          <w:szCs w:val="32"/>
        </w:rPr>
        <w:t>研究</w:t>
      </w:r>
      <w:r>
        <w:rPr>
          <w:rFonts w:ascii="仿宋" w:eastAsia="仿宋" w:hAnsi="仿宋" w:hint="eastAsia"/>
          <w:sz w:val="32"/>
          <w:szCs w:val="32"/>
        </w:rPr>
        <w:t>生下载并学习。</w:t>
      </w:r>
    </w:p>
    <w:p w:rsidR="00631A8C" w:rsidRDefault="00631A8C" w:rsidP="004A5175">
      <w:pPr>
        <w:ind w:firstLine="636"/>
        <w:rPr>
          <w:rFonts w:ascii="仿宋" w:eastAsia="仿宋" w:hAnsi="仿宋"/>
          <w:spacing w:val="-20"/>
          <w:sz w:val="28"/>
          <w:szCs w:val="28"/>
        </w:rPr>
      </w:pPr>
      <w:r w:rsidRPr="004A5175">
        <w:rPr>
          <w:rFonts w:ascii="仿宋" w:eastAsia="仿宋" w:hAnsi="仿宋" w:hint="eastAsia"/>
          <w:spacing w:val="-20"/>
          <w:sz w:val="32"/>
          <w:szCs w:val="32"/>
        </w:rPr>
        <w:t>网址：</w:t>
      </w:r>
      <w:hyperlink r:id="rId6" w:history="1">
        <w:r w:rsidR="004A5175" w:rsidRPr="009C418C">
          <w:rPr>
            <w:rStyle w:val="a5"/>
            <w:rFonts w:ascii="仿宋" w:eastAsia="仿宋" w:hAnsi="仿宋"/>
            <w:spacing w:val="-20"/>
            <w:sz w:val="28"/>
            <w:szCs w:val="28"/>
          </w:rPr>
          <w:t>http://nc.shzu.edu.cn/2017/0918/c129a98874/page.htm</w:t>
        </w:r>
      </w:hyperlink>
    </w:p>
    <w:p w:rsidR="004A5175" w:rsidRDefault="004A5175" w:rsidP="004A5175">
      <w:pPr>
        <w:ind w:firstLine="636"/>
        <w:rPr>
          <w:rFonts w:ascii="仿宋" w:eastAsia="仿宋" w:hAnsi="仿宋"/>
          <w:sz w:val="32"/>
          <w:szCs w:val="32"/>
        </w:rPr>
      </w:pPr>
      <w:r w:rsidRPr="004A5175"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网络安全知识竞赛</w:t>
      </w:r>
    </w:p>
    <w:p w:rsidR="004A5175" w:rsidRDefault="00F33D99" w:rsidP="004A5175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</w:t>
      </w:r>
      <w:r w:rsidR="00494CE9">
        <w:rPr>
          <w:rFonts w:ascii="仿宋" w:eastAsia="仿宋" w:hAnsi="仿宋" w:hint="eastAsia"/>
          <w:sz w:val="32"/>
          <w:szCs w:val="32"/>
        </w:rPr>
        <w:t>以研究生党支部为单位组织研究</w:t>
      </w:r>
      <w:r>
        <w:rPr>
          <w:rFonts w:ascii="仿宋" w:eastAsia="仿宋" w:hAnsi="仿宋" w:hint="eastAsia"/>
          <w:sz w:val="32"/>
          <w:szCs w:val="32"/>
        </w:rPr>
        <w:t>生</w:t>
      </w:r>
      <w:r w:rsidR="00795BF8">
        <w:rPr>
          <w:rFonts w:ascii="仿宋" w:eastAsia="仿宋" w:hAnsi="仿宋" w:hint="eastAsia"/>
          <w:sz w:val="32"/>
          <w:szCs w:val="32"/>
        </w:rPr>
        <w:t>于</w:t>
      </w:r>
      <w:r w:rsidR="008452BD">
        <w:rPr>
          <w:rFonts w:ascii="仿宋" w:eastAsia="仿宋" w:hAnsi="仿宋" w:hint="eastAsia"/>
          <w:sz w:val="32"/>
          <w:szCs w:val="32"/>
        </w:rPr>
        <w:t>2017年</w:t>
      </w:r>
      <w:r w:rsidR="00FC05FC">
        <w:rPr>
          <w:rFonts w:ascii="仿宋" w:eastAsia="仿宋" w:hAnsi="仿宋" w:hint="eastAsia"/>
          <w:sz w:val="32"/>
          <w:szCs w:val="32"/>
        </w:rPr>
        <w:t>9</w:t>
      </w:r>
      <w:r w:rsidR="00795BF8">
        <w:rPr>
          <w:rFonts w:ascii="仿宋" w:eastAsia="仿宋" w:hAnsi="仿宋" w:hint="eastAsia"/>
          <w:sz w:val="32"/>
          <w:szCs w:val="32"/>
        </w:rPr>
        <w:t>月3</w:t>
      </w:r>
      <w:r w:rsidR="00FC05FC">
        <w:rPr>
          <w:rFonts w:ascii="仿宋" w:eastAsia="仿宋" w:hAnsi="仿宋" w:hint="eastAsia"/>
          <w:sz w:val="32"/>
          <w:szCs w:val="32"/>
        </w:rPr>
        <w:t>0</w:t>
      </w:r>
      <w:r w:rsidR="00795BF8">
        <w:rPr>
          <w:rFonts w:ascii="仿宋" w:eastAsia="仿宋" w:hAnsi="仿宋" w:hint="eastAsia"/>
          <w:sz w:val="32"/>
          <w:szCs w:val="32"/>
        </w:rPr>
        <w:t>日</w:t>
      </w:r>
      <w:r w:rsidR="00EB2A2D">
        <w:rPr>
          <w:rFonts w:ascii="仿宋" w:eastAsia="仿宋" w:hAnsi="仿宋" w:hint="eastAsia"/>
          <w:sz w:val="32"/>
          <w:szCs w:val="32"/>
        </w:rPr>
        <w:t>前</w:t>
      </w:r>
      <w:r>
        <w:rPr>
          <w:rFonts w:ascii="仿宋" w:eastAsia="仿宋" w:hAnsi="仿宋" w:hint="eastAsia"/>
          <w:sz w:val="32"/>
          <w:szCs w:val="32"/>
        </w:rPr>
        <w:t>在网上完成网络安全知识竞赛</w:t>
      </w:r>
      <w:r w:rsidR="00EB2A2D">
        <w:rPr>
          <w:rFonts w:ascii="仿宋" w:eastAsia="仿宋" w:hAnsi="仿宋" w:hint="eastAsia"/>
          <w:sz w:val="32"/>
          <w:szCs w:val="32"/>
        </w:rPr>
        <w:t>答题</w:t>
      </w:r>
      <w:r>
        <w:rPr>
          <w:rFonts w:ascii="仿宋" w:eastAsia="仿宋" w:hAnsi="仿宋" w:hint="eastAsia"/>
          <w:sz w:val="32"/>
          <w:szCs w:val="32"/>
        </w:rPr>
        <w:t>，</w:t>
      </w:r>
      <w:r w:rsidR="008452BD">
        <w:rPr>
          <w:rFonts w:ascii="仿宋" w:eastAsia="仿宋" w:hAnsi="仿宋" w:hint="eastAsia"/>
          <w:sz w:val="32"/>
          <w:szCs w:val="32"/>
        </w:rPr>
        <w:t>并于9月</w:t>
      </w:r>
      <w:r w:rsidR="00FC05FC">
        <w:rPr>
          <w:rFonts w:ascii="仿宋" w:eastAsia="仿宋" w:hAnsi="仿宋" w:hint="eastAsia"/>
          <w:sz w:val="32"/>
          <w:szCs w:val="32"/>
        </w:rPr>
        <w:t>30</w:t>
      </w:r>
      <w:r w:rsidR="008452BD">
        <w:rPr>
          <w:rFonts w:ascii="仿宋" w:eastAsia="仿宋" w:hAnsi="仿宋" w:hint="eastAsia"/>
          <w:sz w:val="32"/>
          <w:szCs w:val="32"/>
        </w:rPr>
        <w:lastRenderedPageBreak/>
        <w:t>日18点前将《网络安全知识竞赛报备</w:t>
      </w:r>
      <w:r w:rsidR="00EB2A2D">
        <w:rPr>
          <w:rFonts w:ascii="仿宋" w:eastAsia="仿宋" w:hAnsi="仿宋" w:hint="eastAsia"/>
          <w:sz w:val="32"/>
          <w:szCs w:val="32"/>
        </w:rPr>
        <w:t>表</w:t>
      </w:r>
      <w:r w:rsidR="008452BD">
        <w:rPr>
          <w:rFonts w:ascii="仿宋" w:eastAsia="仿宋" w:hAnsi="仿宋" w:hint="eastAsia"/>
          <w:sz w:val="32"/>
          <w:szCs w:val="32"/>
        </w:rPr>
        <w:t>》加盖学院公章</w:t>
      </w:r>
      <w:r w:rsidR="00EB2A2D">
        <w:rPr>
          <w:rFonts w:ascii="仿宋" w:eastAsia="仿宋" w:hAnsi="仿宋" w:hint="eastAsia"/>
          <w:sz w:val="32"/>
          <w:szCs w:val="32"/>
        </w:rPr>
        <w:t>后</w:t>
      </w:r>
      <w:r w:rsidR="008452BD">
        <w:rPr>
          <w:rFonts w:ascii="仿宋" w:eastAsia="仿宋" w:hAnsi="仿宋" w:hint="eastAsia"/>
          <w:sz w:val="32"/>
          <w:szCs w:val="32"/>
        </w:rPr>
        <w:t>报</w:t>
      </w:r>
      <w:r w:rsidR="00494CE9">
        <w:rPr>
          <w:rFonts w:ascii="仿宋" w:eastAsia="仿宋" w:hAnsi="仿宋" w:hint="eastAsia"/>
          <w:sz w:val="32"/>
          <w:szCs w:val="32"/>
        </w:rPr>
        <w:t>校研工部教育管理办公室</w:t>
      </w:r>
      <w:r w:rsidR="008452BD">
        <w:rPr>
          <w:rFonts w:ascii="仿宋" w:eastAsia="仿宋" w:hAnsi="仿宋" w:hint="eastAsia"/>
          <w:sz w:val="32"/>
          <w:szCs w:val="32"/>
        </w:rPr>
        <w:t>。</w:t>
      </w:r>
    </w:p>
    <w:p w:rsidR="00961A4D" w:rsidRDefault="00961A4D" w:rsidP="004A5175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答题方式：关注“丝路新语”大学生思政微信平台，进入下拉菜单“学习圈”</w:t>
      </w:r>
      <w:r w:rsidR="000E1274">
        <w:rPr>
          <w:rFonts w:ascii="仿宋" w:eastAsia="仿宋" w:hAnsi="仿宋" w:hint="eastAsia"/>
          <w:sz w:val="32"/>
          <w:szCs w:val="32"/>
        </w:rPr>
        <w:t>—“知识竞赛”</w:t>
      </w:r>
      <w:r>
        <w:rPr>
          <w:rFonts w:ascii="仿宋" w:eastAsia="仿宋" w:hAnsi="仿宋" w:hint="eastAsia"/>
          <w:sz w:val="32"/>
          <w:szCs w:val="32"/>
        </w:rPr>
        <w:t>，点击“第四</w:t>
      </w:r>
      <w:r w:rsidR="000E1274">
        <w:rPr>
          <w:rFonts w:ascii="仿宋" w:eastAsia="仿宋" w:hAnsi="仿宋" w:hint="eastAsia"/>
          <w:sz w:val="32"/>
          <w:szCs w:val="32"/>
        </w:rPr>
        <w:t>届</w:t>
      </w:r>
      <w:r>
        <w:rPr>
          <w:rFonts w:ascii="仿宋" w:eastAsia="仿宋" w:hAnsi="仿宋" w:hint="eastAsia"/>
          <w:sz w:val="32"/>
          <w:szCs w:val="32"/>
        </w:rPr>
        <w:t>网络安全知识竞赛”</w:t>
      </w:r>
      <w:r w:rsidR="004F07C3">
        <w:rPr>
          <w:rFonts w:ascii="仿宋" w:eastAsia="仿宋" w:hAnsi="仿宋" w:hint="eastAsia"/>
          <w:sz w:val="32"/>
          <w:szCs w:val="32"/>
        </w:rPr>
        <w:t>进行</w:t>
      </w:r>
      <w:r>
        <w:rPr>
          <w:rFonts w:ascii="仿宋" w:eastAsia="仿宋" w:hAnsi="仿宋" w:hint="eastAsia"/>
          <w:sz w:val="32"/>
          <w:szCs w:val="32"/>
        </w:rPr>
        <w:t>答题。</w:t>
      </w:r>
    </w:p>
    <w:p w:rsidR="00FC05FC" w:rsidRDefault="00FC05FC" w:rsidP="004A5175">
      <w:pPr>
        <w:ind w:firstLine="636"/>
        <w:rPr>
          <w:rFonts w:ascii="仿宋" w:eastAsia="仿宋" w:hAnsi="仿宋"/>
          <w:sz w:val="32"/>
          <w:szCs w:val="32"/>
        </w:rPr>
      </w:pPr>
    </w:p>
    <w:p w:rsidR="00FC05FC" w:rsidRDefault="00FC05FC" w:rsidP="004A5175">
      <w:pPr>
        <w:ind w:firstLine="636"/>
        <w:rPr>
          <w:rFonts w:ascii="仿宋" w:eastAsia="仿宋" w:hAnsi="仿宋"/>
          <w:sz w:val="32"/>
          <w:szCs w:val="32"/>
        </w:rPr>
      </w:pPr>
    </w:p>
    <w:p w:rsidR="008452BD" w:rsidRDefault="008452BD" w:rsidP="004A5175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附件：网络安全知识竞赛报备</w:t>
      </w:r>
      <w:r w:rsidR="000E1274">
        <w:rPr>
          <w:rFonts w:ascii="仿宋" w:eastAsia="仿宋" w:hAnsi="仿宋" w:hint="eastAsia"/>
          <w:sz w:val="32"/>
          <w:szCs w:val="32"/>
        </w:rPr>
        <w:t>表</w:t>
      </w:r>
    </w:p>
    <w:p w:rsidR="008452BD" w:rsidRPr="00FC05FC" w:rsidRDefault="008452BD" w:rsidP="004A5175">
      <w:pPr>
        <w:ind w:firstLine="636"/>
        <w:rPr>
          <w:rFonts w:ascii="仿宋" w:eastAsia="仿宋" w:hAnsi="仿宋"/>
          <w:sz w:val="32"/>
          <w:szCs w:val="32"/>
        </w:rPr>
      </w:pPr>
    </w:p>
    <w:p w:rsidR="008452BD" w:rsidRDefault="008452BD" w:rsidP="004A5175">
      <w:pPr>
        <w:ind w:firstLine="636"/>
        <w:rPr>
          <w:rFonts w:ascii="仿宋" w:eastAsia="仿宋" w:hAnsi="仿宋"/>
          <w:sz w:val="32"/>
          <w:szCs w:val="32"/>
        </w:rPr>
      </w:pPr>
    </w:p>
    <w:p w:rsidR="000E1274" w:rsidRDefault="000E1274" w:rsidP="004A5175">
      <w:pPr>
        <w:ind w:firstLine="636"/>
        <w:rPr>
          <w:rFonts w:ascii="仿宋" w:eastAsia="仿宋" w:hAnsi="仿宋"/>
          <w:sz w:val="32"/>
          <w:szCs w:val="32"/>
        </w:rPr>
      </w:pPr>
    </w:p>
    <w:p w:rsidR="000E1274" w:rsidRDefault="000E1274" w:rsidP="004A5175">
      <w:pPr>
        <w:ind w:firstLine="636"/>
        <w:rPr>
          <w:rFonts w:ascii="仿宋" w:eastAsia="仿宋" w:hAnsi="仿宋"/>
          <w:sz w:val="32"/>
          <w:szCs w:val="32"/>
        </w:rPr>
      </w:pPr>
    </w:p>
    <w:p w:rsidR="000E1274" w:rsidRDefault="000E1274" w:rsidP="004A5175">
      <w:pPr>
        <w:ind w:firstLine="636"/>
        <w:rPr>
          <w:rFonts w:ascii="仿宋" w:eastAsia="仿宋" w:hAnsi="仿宋"/>
          <w:sz w:val="32"/>
          <w:szCs w:val="32"/>
        </w:rPr>
      </w:pPr>
    </w:p>
    <w:p w:rsidR="00961A4D" w:rsidRDefault="00494CE9" w:rsidP="004A5175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961A4D">
        <w:rPr>
          <w:rFonts w:ascii="仿宋" w:eastAsia="仿宋" w:hAnsi="仿宋" w:hint="eastAsia"/>
          <w:sz w:val="32"/>
          <w:szCs w:val="32"/>
        </w:rPr>
        <w:t xml:space="preserve"> 网络中心</w:t>
      </w:r>
      <w:r>
        <w:rPr>
          <w:rFonts w:ascii="仿宋" w:eastAsia="仿宋" w:hAnsi="仿宋" w:hint="eastAsia"/>
          <w:sz w:val="32"/>
          <w:szCs w:val="32"/>
        </w:rPr>
        <w:t xml:space="preserve">  党委研究生工作部</w:t>
      </w:r>
    </w:p>
    <w:p w:rsidR="008452BD" w:rsidRDefault="008452BD" w:rsidP="00DD301D">
      <w:pPr>
        <w:ind w:firstLineChars="1498" w:firstLine="479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2017年9月19日</w:t>
      </w:r>
    </w:p>
    <w:p w:rsidR="008452BD" w:rsidRDefault="008452BD" w:rsidP="004A5175">
      <w:pPr>
        <w:ind w:firstLine="636"/>
        <w:rPr>
          <w:rFonts w:ascii="仿宋" w:eastAsia="仿宋" w:hAnsi="仿宋"/>
          <w:sz w:val="32"/>
          <w:szCs w:val="32"/>
        </w:rPr>
      </w:pPr>
    </w:p>
    <w:p w:rsidR="008452BD" w:rsidRDefault="008452BD" w:rsidP="004A5175">
      <w:pPr>
        <w:ind w:firstLine="636"/>
        <w:rPr>
          <w:rFonts w:ascii="仿宋" w:eastAsia="仿宋" w:hAnsi="仿宋"/>
          <w:sz w:val="32"/>
          <w:szCs w:val="32"/>
        </w:rPr>
      </w:pPr>
    </w:p>
    <w:p w:rsidR="000E1274" w:rsidRDefault="000E1274" w:rsidP="008452BD">
      <w:pPr>
        <w:ind w:firstLine="636"/>
        <w:rPr>
          <w:rFonts w:ascii="仿宋" w:eastAsia="仿宋" w:hAnsi="仿宋"/>
          <w:sz w:val="32"/>
          <w:szCs w:val="32"/>
        </w:rPr>
      </w:pPr>
    </w:p>
    <w:p w:rsidR="000E1274" w:rsidRDefault="000E1274" w:rsidP="008452BD">
      <w:pPr>
        <w:ind w:firstLine="636"/>
        <w:rPr>
          <w:rFonts w:ascii="仿宋" w:eastAsia="仿宋" w:hAnsi="仿宋"/>
          <w:sz w:val="32"/>
          <w:szCs w:val="32"/>
        </w:rPr>
      </w:pPr>
    </w:p>
    <w:p w:rsidR="006758FB" w:rsidRDefault="006758FB" w:rsidP="008452BD">
      <w:pPr>
        <w:ind w:firstLine="636"/>
        <w:rPr>
          <w:rFonts w:ascii="仿宋" w:eastAsia="仿宋" w:hAnsi="仿宋"/>
          <w:sz w:val="32"/>
          <w:szCs w:val="32"/>
        </w:rPr>
      </w:pPr>
    </w:p>
    <w:p w:rsidR="006758FB" w:rsidRDefault="006758FB" w:rsidP="008452BD">
      <w:pPr>
        <w:ind w:firstLine="636"/>
        <w:rPr>
          <w:rFonts w:ascii="仿宋" w:eastAsia="仿宋" w:hAnsi="仿宋" w:hint="eastAsia"/>
          <w:sz w:val="32"/>
          <w:szCs w:val="32"/>
        </w:rPr>
      </w:pPr>
    </w:p>
    <w:p w:rsidR="00494CE9" w:rsidRDefault="00494CE9" w:rsidP="008452BD">
      <w:pPr>
        <w:ind w:firstLine="636"/>
        <w:rPr>
          <w:rFonts w:ascii="仿宋" w:eastAsia="仿宋" w:hAnsi="仿宋"/>
          <w:sz w:val="32"/>
          <w:szCs w:val="32"/>
        </w:rPr>
      </w:pPr>
    </w:p>
    <w:p w:rsidR="008452BD" w:rsidRDefault="008452BD" w:rsidP="000E1274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附件：</w:t>
      </w:r>
    </w:p>
    <w:p w:rsidR="008452BD" w:rsidRDefault="008452BD" w:rsidP="008452BD">
      <w:pPr>
        <w:ind w:firstLineChars="300" w:firstLine="960"/>
        <w:jc w:val="center"/>
        <w:rPr>
          <w:rFonts w:ascii="方正大标宋简体" w:eastAsia="方正大标宋简体" w:hAnsi="仿宋"/>
          <w:sz w:val="32"/>
          <w:szCs w:val="32"/>
        </w:rPr>
      </w:pPr>
      <w:r w:rsidRPr="008452BD">
        <w:rPr>
          <w:rFonts w:ascii="方正大标宋简体" w:eastAsia="方正大标宋简体" w:hAnsi="仿宋" w:hint="eastAsia"/>
          <w:sz w:val="32"/>
          <w:szCs w:val="32"/>
        </w:rPr>
        <w:t>网络安全知识竞赛报备</w:t>
      </w:r>
      <w:r>
        <w:rPr>
          <w:rFonts w:ascii="方正大标宋简体" w:eastAsia="方正大标宋简体" w:hAnsi="仿宋" w:hint="eastAsia"/>
          <w:sz w:val="32"/>
          <w:szCs w:val="32"/>
        </w:rPr>
        <w:t>表</w:t>
      </w:r>
    </w:p>
    <w:p w:rsidR="008452BD" w:rsidRDefault="008452BD" w:rsidP="008452B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学院名称</w:t>
      </w:r>
      <w:r w:rsidR="004F07C3">
        <w:rPr>
          <w:rFonts w:ascii="仿宋" w:eastAsia="仿宋" w:hAnsi="仿宋" w:hint="eastAsia"/>
          <w:sz w:val="32"/>
          <w:szCs w:val="32"/>
        </w:rPr>
        <w:t>（加盖公章）</w:t>
      </w:r>
      <w:r>
        <w:rPr>
          <w:rFonts w:ascii="仿宋" w:eastAsia="仿宋" w:hAnsi="仿宋" w:hint="eastAsia"/>
          <w:sz w:val="32"/>
          <w:szCs w:val="32"/>
        </w:rPr>
        <w:t>：</w:t>
      </w:r>
    </w:p>
    <w:tbl>
      <w:tblPr>
        <w:tblStyle w:val="a7"/>
        <w:tblW w:w="0" w:type="auto"/>
        <w:tblLook w:val="04A0"/>
      </w:tblPr>
      <w:tblGrid>
        <w:gridCol w:w="956"/>
        <w:gridCol w:w="3121"/>
        <w:gridCol w:w="1418"/>
        <w:gridCol w:w="1134"/>
        <w:gridCol w:w="1796"/>
      </w:tblGrid>
      <w:tr w:rsidR="008452BD" w:rsidTr="00EB2A2D">
        <w:tc>
          <w:tcPr>
            <w:tcW w:w="956" w:type="dxa"/>
          </w:tcPr>
          <w:p w:rsidR="008452BD" w:rsidRPr="008452BD" w:rsidRDefault="008452BD" w:rsidP="00EB2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3121" w:type="dxa"/>
          </w:tcPr>
          <w:p w:rsidR="008452BD" w:rsidRPr="008452BD" w:rsidRDefault="00494CE9" w:rsidP="00EB2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</w:t>
            </w:r>
            <w:r w:rsidR="008452BD">
              <w:rPr>
                <w:rFonts w:ascii="仿宋" w:eastAsia="仿宋" w:hAnsi="仿宋" w:hint="eastAsia"/>
                <w:sz w:val="28"/>
                <w:szCs w:val="28"/>
              </w:rPr>
              <w:t>支部名称</w:t>
            </w:r>
          </w:p>
        </w:tc>
        <w:tc>
          <w:tcPr>
            <w:tcW w:w="1418" w:type="dxa"/>
          </w:tcPr>
          <w:p w:rsidR="008452BD" w:rsidRPr="008452BD" w:rsidRDefault="008452BD" w:rsidP="00EB2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答题时间</w:t>
            </w:r>
          </w:p>
        </w:tc>
        <w:tc>
          <w:tcPr>
            <w:tcW w:w="1134" w:type="dxa"/>
          </w:tcPr>
          <w:p w:rsidR="008452BD" w:rsidRPr="008452BD" w:rsidRDefault="008452BD" w:rsidP="00EB2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796" w:type="dxa"/>
          </w:tcPr>
          <w:p w:rsidR="008452BD" w:rsidRPr="008452BD" w:rsidRDefault="008452BD" w:rsidP="00EB2A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联系人电话</w:t>
            </w:r>
          </w:p>
        </w:tc>
      </w:tr>
      <w:tr w:rsidR="008452BD" w:rsidTr="00EB2A2D">
        <w:tc>
          <w:tcPr>
            <w:tcW w:w="95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1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52BD" w:rsidTr="00EB2A2D">
        <w:tc>
          <w:tcPr>
            <w:tcW w:w="95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1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52BD" w:rsidTr="00EB2A2D">
        <w:tc>
          <w:tcPr>
            <w:tcW w:w="95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1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52BD" w:rsidTr="00EB2A2D">
        <w:tc>
          <w:tcPr>
            <w:tcW w:w="95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1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52BD" w:rsidTr="00EB2A2D">
        <w:tc>
          <w:tcPr>
            <w:tcW w:w="95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1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52BD" w:rsidTr="00EB2A2D">
        <w:tc>
          <w:tcPr>
            <w:tcW w:w="95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1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452BD" w:rsidTr="00EB2A2D">
        <w:tc>
          <w:tcPr>
            <w:tcW w:w="95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21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96" w:type="dxa"/>
          </w:tcPr>
          <w:p w:rsidR="008452BD" w:rsidRPr="008452BD" w:rsidRDefault="008452BD" w:rsidP="008452BD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E1274" w:rsidRPr="000E1274" w:rsidRDefault="008452BD" w:rsidP="000E1274">
      <w:pPr>
        <w:spacing w:line="520" w:lineRule="exact"/>
        <w:rPr>
          <w:rFonts w:ascii="仿宋" w:eastAsia="仿宋" w:hAnsi="仿宋"/>
          <w:sz w:val="28"/>
          <w:szCs w:val="28"/>
        </w:rPr>
      </w:pPr>
      <w:r w:rsidRPr="000E1274">
        <w:rPr>
          <w:rFonts w:ascii="仿宋" w:eastAsia="仿宋" w:hAnsi="仿宋" w:hint="eastAsia"/>
          <w:sz w:val="28"/>
          <w:szCs w:val="28"/>
        </w:rPr>
        <w:t>备注：1.表格可自行加行；</w:t>
      </w:r>
    </w:p>
    <w:p w:rsidR="000E1274" w:rsidRPr="000E1274" w:rsidRDefault="008452BD" w:rsidP="000E1274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0E1274">
        <w:rPr>
          <w:rFonts w:ascii="仿宋" w:eastAsia="仿宋" w:hAnsi="仿宋" w:hint="eastAsia"/>
          <w:sz w:val="28"/>
          <w:szCs w:val="28"/>
        </w:rPr>
        <w:t>2.答题时间精确到</w:t>
      </w:r>
      <w:r w:rsidR="00EB2A2D" w:rsidRPr="000E1274">
        <w:rPr>
          <w:rFonts w:ascii="仿宋" w:eastAsia="仿宋" w:hAnsi="仿宋" w:hint="eastAsia"/>
          <w:sz w:val="28"/>
          <w:szCs w:val="28"/>
        </w:rPr>
        <w:t>**日**点到**点；</w:t>
      </w:r>
    </w:p>
    <w:p w:rsidR="000E1274" w:rsidRPr="000E1274" w:rsidRDefault="00EB2A2D" w:rsidP="000E1274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0E1274">
        <w:rPr>
          <w:rFonts w:ascii="仿宋" w:eastAsia="仿宋" w:hAnsi="仿宋" w:hint="eastAsia"/>
          <w:sz w:val="28"/>
          <w:szCs w:val="28"/>
        </w:rPr>
        <w:t>3.联系人必须为辅导员；</w:t>
      </w:r>
    </w:p>
    <w:p w:rsidR="008452BD" w:rsidRPr="000E1274" w:rsidRDefault="00EB2A2D" w:rsidP="000E1274">
      <w:pPr>
        <w:spacing w:line="520" w:lineRule="exact"/>
        <w:ind w:firstLineChars="300" w:firstLine="840"/>
        <w:rPr>
          <w:rFonts w:ascii="仿宋" w:eastAsia="仿宋" w:hAnsi="仿宋"/>
          <w:sz w:val="28"/>
          <w:szCs w:val="28"/>
        </w:rPr>
      </w:pPr>
      <w:r w:rsidRPr="000E1274">
        <w:rPr>
          <w:rFonts w:ascii="仿宋" w:eastAsia="仿宋" w:hAnsi="仿宋" w:hint="eastAsia"/>
          <w:sz w:val="28"/>
          <w:szCs w:val="28"/>
        </w:rPr>
        <w:t>4.</w:t>
      </w:r>
      <w:r w:rsidR="00494CE9">
        <w:rPr>
          <w:rFonts w:ascii="仿宋" w:eastAsia="仿宋" w:hAnsi="仿宋" w:hint="eastAsia"/>
          <w:sz w:val="28"/>
          <w:szCs w:val="28"/>
        </w:rPr>
        <w:t>研工部</w:t>
      </w:r>
      <w:r w:rsidRPr="000E1274">
        <w:rPr>
          <w:rFonts w:ascii="仿宋" w:eastAsia="仿宋" w:hAnsi="仿宋" w:hint="eastAsia"/>
          <w:sz w:val="28"/>
          <w:szCs w:val="28"/>
        </w:rPr>
        <w:t>将对网络安全知识竞赛进行抽查。</w:t>
      </w:r>
    </w:p>
    <w:sectPr w:rsidR="008452BD" w:rsidRPr="000E1274" w:rsidSect="00683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7C" w:rsidRDefault="00CD447C" w:rsidP="00D5753A">
      <w:r>
        <w:separator/>
      </w:r>
    </w:p>
  </w:endnote>
  <w:endnote w:type="continuationSeparator" w:id="1">
    <w:p w:rsidR="00CD447C" w:rsidRDefault="00CD447C" w:rsidP="00D57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7C" w:rsidRDefault="00CD447C" w:rsidP="00D5753A">
      <w:r>
        <w:separator/>
      </w:r>
    </w:p>
  </w:footnote>
  <w:footnote w:type="continuationSeparator" w:id="1">
    <w:p w:rsidR="00CD447C" w:rsidRDefault="00CD447C" w:rsidP="00D575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53A"/>
    <w:rsid w:val="00024ED3"/>
    <w:rsid w:val="000E1274"/>
    <w:rsid w:val="001F3AA9"/>
    <w:rsid w:val="00494CE9"/>
    <w:rsid w:val="004A5175"/>
    <w:rsid w:val="004F07C3"/>
    <w:rsid w:val="004F7762"/>
    <w:rsid w:val="00631A8C"/>
    <w:rsid w:val="006758FB"/>
    <w:rsid w:val="00683DE4"/>
    <w:rsid w:val="00697B22"/>
    <w:rsid w:val="007912B9"/>
    <w:rsid w:val="00795BF8"/>
    <w:rsid w:val="008452BD"/>
    <w:rsid w:val="008B2CD9"/>
    <w:rsid w:val="00915E15"/>
    <w:rsid w:val="00961A4D"/>
    <w:rsid w:val="00B91BD3"/>
    <w:rsid w:val="00BC1F1E"/>
    <w:rsid w:val="00CD447C"/>
    <w:rsid w:val="00D5753A"/>
    <w:rsid w:val="00DD301D"/>
    <w:rsid w:val="00EB2A2D"/>
    <w:rsid w:val="00EB2EA5"/>
    <w:rsid w:val="00F33D99"/>
    <w:rsid w:val="00FC0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7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75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7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753A"/>
    <w:rPr>
      <w:sz w:val="18"/>
      <w:szCs w:val="18"/>
    </w:rPr>
  </w:style>
  <w:style w:type="character" w:styleId="a5">
    <w:name w:val="Hyperlink"/>
    <w:basedOn w:val="a0"/>
    <w:uiPriority w:val="99"/>
    <w:unhideWhenUsed/>
    <w:rsid w:val="004A5175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452B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452BD"/>
  </w:style>
  <w:style w:type="table" w:styleId="a7">
    <w:name w:val="Table Grid"/>
    <w:basedOn w:val="a1"/>
    <w:uiPriority w:val="59"/>
    <w:rsid w:val="008452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4F07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.shzu.edu.cn/2017/0918/c129a98874/pag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3</cp:revision>
  <dcterms:created xsi:type="dcterms:W3CDTF">2017-09-20T02:43:00Z</dcterms:created>
  <dcterms:modified xsi:type="dcterms:W3CDTF">2017-09-20T03:44:00Z</dcterms:modified>
</cp:coreProperties>
</file>